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D65A" w14:textId="5446F718" w:rsidR="00A67ADB" w:rsidRPr="008D6585" w:rsidRDefault="005F0214" w:rsidP="002D1FCF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8D6585">
        <w:rPr>
          <w:rFonts w:ascii="微软雅黑" w:eastAsia="微软雅黑" w:hAnsi="微软雅黑" w:hint="eastAsia"/>
          <w:b/>
          <w:sz w:val="44"/>
          <w:szCs w:val="44"/>
        </w:rPr>
        <w:t>A</w:t>
      </w:r>
      <w:r w:rsidR="002D1FCF" w:rsidRPr="008D6585">
        <w:rPr>
          <w:rFonts w:ascii="微软雅黑" w:eastAsia="微软雅黑" w:hAnsi="微软雅黑" w:hint="eastAsia"/>
          <w:b/>
          <w:sz w:val="44"/>
          <w:szCs w:val="44"/>
        </w:rPr>
        <w:t>类动物实验伦理常见问题</w:t>
      </w:r>
      <w:r w:rsidR="001B5740" w:rsidRPr="008D6585">
        <w:rPr>
          <w:rFonts w:ascii="微软雅黑" w:eastAsia="微软雅黑" w:hAnsi="微软雅黑" w:hint="eastAsia"/>
          <w:b/>
          <w:sz w:val="44"/>
          <w:szCs w:val="44"/>
        </w:rPr>
        <w:t>汇总</w:t>
      </w:r>
    </w:p>
    <w:p w14:paraId="09D23FD6" w14:textId="260EA2A7" w:rsidR="002D1FCF" w:rsidRPr="008D6585" w:rsidRDefault="002D1FCF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什么情况申请A类伦理？</w:t>
      </w:r>
    </w:p>
    <w:p w14:paraId="76DA0C16" w14:textId="3B5E6797" w:rsidR="002D1FCF" w:rsidRPr="008D6585" w:rsidRDefault="002D1FCF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凡是在</w:t>
      </w:r>
      <w:r w:rsidR="00D75C1E">
        <w:rPr>
          <w:rFonts w:ascii="宋体" w:eastAsia="宋体" w:hAnsi="宋体" w:hint="eastAsia"/>
          <w:sz w:val="24"/>
          <w:szCs w:val="24"/>
        </w:rPr>
        <w:t>深圳校区</w:t>
      </w:r>
      <w:r w:rsidRPr="008D6585">
        <w:rPr>
          <w:rFonts w:ascii="宋体" w:eastAsia="宋体" w:hAnsi="宋体" w:hint="eastAsia"/>
          <w:sz w:val="24"/>
          <w:szCs w:val="24"/>
        </w:rPr>
        <w:t>实验动物中心开展的动物实验，均需在实验开展前，申请A类动物实验伦理。</w:t>
      </w:r>
    </w:p>
    <w:p w14:paraId="2809AF51" w14:textId="45377666" w:rsidR="002D1FCF" w:rsidRPr="008D6585" w:rsidRDefault="0029683E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如何申请A类伦理？</w:t>
      </w:r>
    </w:p>
    <w:p w14:paraId="7BC5F93F" w14:textId="23E90C22" w:rsidR="0029683E" w:rsidRPr="008D6585" w:rsidRDefault="0029683E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登录</w:t>
      </w:r>
      <w:r w:rsidR="00D75C1E">
        <w:rPr>
          <w:rFonts w:ascii="宋体" w:eastAsia="宋体" w:hAnsi="宋体" w:hint="eastAsia"/>
          <w:sz w:val="24"/>
          <w:szCs w:val="24"/>
        </w:rPr>
        <w:t>深圳校区</w:t>
      </w:r>
      <w:r w:rsidRPr="008D6585">
        <w:rPr>
          <w:rFonts w:ascii="宋体" w:eastAsia="宋体" w:hAnsi="宋体" w:hint="eastAsia"/>
          <w:sz w:val="24"/>
          <w:szCs w:val="24"/>
        </w:rPr>
        <w:t>实验动物中心官网（</w:t>
      </w:r>
      <w:r w:rsidR="00D75C1E" w:rsidRPr="00D75C1E">
        <w:rPr>
          <w:rStyle w:val="a4"/>
          <w:rFonts w:ascii="宋体" w:eastAsia="宋体" w:hAnsi="宋体"/>
          <w:sz w:val="24"/>
          <w:szCs w:val="24"/>
        </w:rPr>
        <w:t>https://lac-sz.sysu.edu.cn/</w:t>
      </w:r>
      <w:r w:rsidRPr="008D6585">
        <w:rPr>
          <w:rFonts w:ascii="宋体" w:eastAsia="宋体" w:hAnsi="宋体" w:hint="eastAsia"/>
          <w:sz w:val="24"/>
          <w:szCs w:val="24"/>
        </w:rPr>
        <w:t>）</w:t>
      </w:r>
      <w:r w:rsidR="00D90B96" w:rsidRPr="008D6585">
        <w:rPr>
          <w:rFonts w:ascii="宋体" w:eastAsia="宋体" w:hAnsi="宋体" w:hint="eastAsia"/>
          <w:sz w:val="24"/>
          <w:szCs w:val="24"/>
        </w:rPr>
        <w:t>--伦理</w:t>
      </w:r>
      <w:r w:rsidR="00D75C1E">
        <w:rPr>
          <w:rFonts w:ascii="宋体" w:eastAsia="宋体" w:hAnsi="宋体" w:hint="eastAsia"/>
          <w:sz w:val="24"/>
          <w:szCs w:val="24"/>
        </w:rPr>
        <w:t>管理</w:t>
      </w:r>
      <w:r w:rsidR="00D90B96" w:rsidRPr="008D6585">
        <w:rPr>
          <w:rFonts w:ascii="宋体" w:eastAsia="宋体" w:hAnsi="宋体" w:hint="eastAsia"/>
          <w:sz w:val="24"/>
          <w:szCs w:val="24"/>
        </w:rPr>
        <w:t>系统--伦理申请入口</w:t>
      </w:r>
      <w:r w:rsidR="005412A3" w:rsidRPr="008D6585">
        <w:rPr>
          <w:rFonts w:ascii="宋体" w:eastAsia="宋体" w:hAnsi="宋体" w:hint="eastAsia"/>
          <w:sz w:val="24"/>
          <w:szCs w:val="24"/>
        </w:rPr>
        <w:t>。</w:t>
      </w:r>
    </w:p>
    <w:p w14:paraId="50C2EDDD" w14:textId="3375BC8F" w:rsidR="00D90B96" w:rsidRPr="008D6585" w:rsidRDefault="00D90B96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动物实验伦理如何正确填写?</w:t>
      </w:r>
    </w:p>
    <w:p w14:paraId="311108AC" w14:textId="57FF2E2F" w:rsidR="00D90B96" w:rsidRPr="008D6585" w:rsidRDefault="00D90B96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请参考</w:t>
      </w:r>
      <w:proofErr w:type="gramStart"/>
      <w:r w:rsidR="00D75C1E">
        <w:rPr>
          <w:rFonts w:ascii="宋体" w:eastAsia="宋体" w:hAnsi="宋体" w:hint="eastAsia"/>
          <w:sz w:val="24"/>
          <w:szCs w:val="24"/>
        </w:rPr>
        <w:t>深圳校区</w:t>
      </w:r>
      <w:r w:rsidRPr="008D6585">
        <w:rPr>
          <w:rFonts w:ascii="宋体" w:eastAsia="宋体" w:hAnsi="宋体" w:hint="eastAsia"/>
          <w:sz w:val="24"/>
          <w:szCs w:val="24"/>
        </w:rPr>
        <w:t>实验动物中心官网</w:t>
      </w:r>
      <w:proofErr w:type="gramEnd"/>
      <w:r w:rsidRPr="008D6585">
        <w:rPr>
          <w:rFonts w:ascii="宋体" w:eastAsia="宋体" w:hAnsi="宋体" w:hint="eastAsia"/>
          <w:sz w:val="24"/>
          <w:szCs w:val="24"/>
        </w:rPr>
        <w:t>--伦理审核--A类伦理材料--填写指引</w:t>
      </w:r>
      <w:r w:rsidR="005412A3" w:rsidRPr="008D6585">
        <w:rPr>
          <w:rFonts w:ascii="宋体" w:eastAsia="宋体" w:hAnsi="宋体" w:hint="eastAsia"/>
          <w:sz w:val="24"/>
          <w:szCs w:val="24"/>
        </w:rPr>
        <w:t>。</w:t>
      </w:r>
    </w:p>
    <w:p w14:paraId="75AEE337" w14:textId="54556CB0" w:rsidR="00D90B96" w:rsidRPr="008D6585" w:rsidRDefault="00FD4880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动物实验伦理一般提前多长时间申请？</w:t>
      </w:r>
    </w:p>
    <w:p w14:paraId="00C9AF44" w14:textId="0CAD7F8D" w:rsidR="00FD4880" w:rsidRPr="008D6585" w:rsidRDefault="00FD4880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因为全校的动物实验伦理审核量非常大，建议申请实验前2个月提交伦理申请。</w:t>
      </w:r>
      <w:r w:rsidR="00B017AD">
        <w:rPr>
          <w:rFonts w:ascii="宋体" w:eastAsia="宋体" w:hAnsi="宋体" w:hint="eastAsia"/>
          <w:sz w:val="24"/>
          <w:szCs w:val="24"/>
        </w:rPr>
        <w:t>比如</w:t>
      </w:r>
      <w:r w:rsidR="00B91A17">
        <w:rPr>
          <w:rFonts w:ascii="宋体" w:eastAsia="宋体" w:hAnsi="宋体" w:hint="eastAsia"/>
          <w:sz w:val="24"/>
          <w:szCs w:val="24"/>
        </w:rPr>
        <w:t>，</w:t>
      </w:r>
      <w:r w:rsidRPr="008D6585">
        <w:rPr>
          <w:rFonts w:ascii="宋体" w:eastAsia="宋体" w:hAnsi="宋体" w:hint="eastAsia"/>
          <w:sz w:val="24"/>
          <w:szCs w:val="24"/>
        </w:rPr>
        <w:t>动物实验申请</w:t>
      </w:r>
      <w:r w:rsidR="00B017AD">
        <w:rPr>
          <w:rFonts w:ascii="宋体" w:eastAsia="宋体" w:hAnsi="宋体" w:hint="eastAsia"/>
          <w:sz w:val="24"/>
          <w:szCs w:val="24"/>
        </w:rPr>
        <w:t>计划</w:t>
      </w:r>
      <w:r w:rsidR="00600D52">
        <w:rPr>
          <w:rFonts w:ascii="宋体" w:eastAsia="宋体" w:hAnsi="宋体" w:hint="eastAsia"/>
          <w:sz w:val="24"/>
          <w:szCs w:val="24"/>
        </w:rPr>
        <w:t>在深圳校区实验动物中心</w:t>
      </w:r>
      <w:r w:rsidRPr="008D6585">
        <w:rPr>
          <w:rFonts w:ascii="宋体" w:eastAsia="宋体" w:hAnsi="宋体" w:hint="eastAsia"/>
          <w:sz w:val="24"/>
          <w:szCs w:val="24"/>
        </w:rPr>
        <w:t>开展，请同时提交动物实验申请和伦理申请，并把伦理申请编号写在动物实验申请的备注栏上，管理员同步审核。</w:t>
      </w:r>
    </w:p>
    <w:p w14:paraId="365AD483" w14:textId="24ED1106" w:rsidR="00FD4880" w:rsidRPr="008D6585" w:rsidRDefault="00FD4880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伦理审核流程有哪些？</w:t>
      </w:r>
    </w:p>
    <w:p w14:paraId="35B2CD2D" w14:textId="68823F2A" w:rsidR="00FD4880" w:rsidRPr="008D6585" w:rsidRDefault="00FD4880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伦理审核经过形式初审、专家会审，学生可自行登录伦理系统查看审核状态。会审专家审核通过后，学生可自行登录系统下载伦理审核同意书以及动物实验申请表。</w:t>
      </w:r>
    </w:p>
    <w:p w14:paraId="012F075A" w14:textId="01D2EFF2" w:rsidR="00FD4880" w:rsidRPr="008D6585" w:rsidRDefault="00FD4880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伦理审批件需要盖章怎么办？</w:t>
      </w:r>
    </w:p>
    <w:p w14:paraId="22145A25" w14:textId="0AEAFF22" w:rsidR="00FD4880" w:rsidRPr="008D6585" w:rsidRDefault="00131B7A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所有在本中心申请的动物实验伦理，在</w:t>
      </w:r>
      <w:r w:rsidR="00050DCD">
        <w:rPr>
          <w:rFonts w:ascii="宋体" w:eastAsia="宋体" w:hAnsi="宋体" w:hint="eastAsia"/>
          <w:sz w:val="24"/>
          <w:szCs w:val="24"/>
        </w:rPr>
        <w:t>会审通过后，学生可自行在系统</w:t>
      </w:r>
      <w:r>
        <w:rPr>
          <w:rFonts w:ascii="宋体" w:eastAsia="宋体" w:hAnsi="宋体" w:hint="eastAsia"/>
          <w:sz w:val="24"/>
          <w:szCs w:val="24"/>
        </w:rPr>
        <w:t>点击“打印同意书”，即可</w:t>
      </w:r>
      <w:r w:rsidR="00050DCD">
        <w:rPr>
          <w:rFonts w:ascii="宋体" w:eastAsia="宋体" w:hAnsi="宋体" w:hint="eastAsia"/>
          <w:sz w:val="24"/>
          <w:szCs w:val="24"/>
        </w:rPr>
        <w:t>下载</w:t>
      </w:r>
      <w:r>
        <w:rPr>
          <w:rFonts w:ascii="宋体" w:eastAsia="宋体" w:hAnsi="宋体" w:hint="eastAsia"/>
          <w:sz w:val="24"/>
          <w:szCs w:val="24"/>
        </w:rPr>
        <w:t>并打印</w:t>
      </w:r>
      <w:r w:rsidR="00050DCD">
        <w:rPr>
          <w:rFonts w:ascii="宋体" w:eastAsia="宋体" w:hAnsi="宋体" w:hint="eastAsia"/>
          <w:sz w:val="24"/>
          <w:szCs w:val="24"/>
        </w:rPr>
        <w:t>已盖章的伦理审查同意书，无需再提交纸质版。</w:t>
      </w:r>
    </w:p>
    <w:p w14:paraId="475B3A18" w14:textId="3BD24C7A" w:rsidR="00FD4880" w:rsidRPr="008D6585" w:rsidRDefault="00D1177C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填写伦理申请时，执行人准入证编号没有自行弹出是什么问题？</w:t>
      </w:r>
    </w:p>
    <w:p w14:paraId="0F63E47D" w14:textId="2AAE0DFC" w:rsidR="00D1177C" w:rsidRPr="008D6585" w:rsidRDefault="00D1177C" w:rsidP="008D6585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因为伦理系统和申请动物实验系统并不关联，所以执行人需要登录自己的伦理账号</w:t>
      </w:r>
      <w:r w:rsidR="00C16665" w:rsidRPr="008D6585">
        <w:rPr>
          <w:rFonts w:ascii="宋体" w:eastAsia="宋体" w:hAnsi="宋体" w:hint="eastAsia"/>
          <w:sz w:val="24"/>
          <w:szCs w:val="24"/>
        </w:rPr>
        <w:t>，</w:t>
      </w:r>
      <w:r w:rsidRPr="008D6585">
        <w:rPr>
          <w:rFonts w:ascii="宋体" w:eastAsia="宋体" w:hAnsi="宋体" w:hint="eastAsia"/>
          <w:sz w:val="24"/>
          <w:szCs w:val="24"/>
        </w:rPr>
        <w:t>在“个人中心管理”处手动填写上</w:t>
      </w:r>
      <w:r w:rsidR="00CE450D">
        <w:rPr>
          <w:rFonts w:ascii="宋体" w:eastAsia="宋体" w:hAnsi="宋体" w:hint="eastAsia"/>
          <w:b/>
          <w:sz w:val="24"/>
          <w:szCs w:val="24"/>
        </w:rPr>
        <w:t>深圳校区实验动物中心管理系统</w:t>
      </w:r>
      <w:r w:rsidRPr="008D6585">
        <w:rPr>
          <w:rFonts w:ascii="宋体" w:eastAsia="宋体" w:hAnsi="宋体" w:hint="eastAsia"/>
          <w:sz w:val="24"/>
          <w:szCs w:val="24"/>
        </w:rPr>
        <w:t>动物理论培训资格证号，然后重新添加执行人。</w:t>
      </w:r>
    </w:p>
    <w:p w14:paraId="157EC82E" w14:textId="4CAB5F6E" w:rsidR="00D1177C" w:rsidRPr="008D6585" w:rsidRDefault="00936E4F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伦理申请单</w:t>
      </w:r>
      <w:r w:rsidR="00A72A69" w:rsidRPr="008D6585">
        <w:rPr>
          <w:rFonts w:ascii="宋体" w:eastAsia="宋体" w:hAnsi="宋体" w:hint="eastAsia"/>
          <w:b/>
          <w:color w:val="00B0F0"/>
          <w:sz w:val="24"/>
          <w:szCs w:val="24"/>
        </w:rPr>
        <w:t>被退回时，显示不全，部分内容可修改，部分内容丢失，怎么办？</w:t>
      </w:r>
    </w:p>
    <w:p w14:paraId="35A69CE0" w14:textId="63B77E55" w:rsidR="00A72A69" w:rsidRPr="008D6585" w:rsidRDefault="00A72A69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更换</w:t>
      </w:r>
      <w:r w:rsidR="00CE450D">
        <w:rPr>
          <w:rFonts w:ascii="宋体" w:eastAsia="宋体" w:hAnsi="宋体" w:hint="eastAsia"/>
          <w:sz w:val="24"/>
          <w:szCs w:val="24"/>
        </w:rPr>
        <w:t>Bin、谷歌</w:t>
      </w:r>
      <w:r w:rsidRPr="008D6585">
        <w:rPr>
          <w:rFonts w:ascii="宋体" w:eastAsia="宋体" w:hAnsi="宋体" w:hint="eastAsia"/>
          <w:sz w:val="24"/>
          <w:szCs w:val="24"/>
        </w:rPr>
        <w:t>浏览器重新登录后，即可修改。</w:t>
      </w:r>
    </w:p>
    <w:p w14:paraId="1DA51D01" w14:textId="5EA52D28" w:rsidR="00A72A69" w:rsidRPr="008D6585" w:rsidRDefault="005412A3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lastRenderedPageBreak/>
        <w:t>实验负责人无法添加是什么原因？</w:t>
      </w:r>
    </w:p>
    <w:p w14:paraId="509AD333" w14:textId="3F7D0A77" w:rsidR="005412A3" w:rsidRPr="008D6585" w:rsidRDefault="005412A3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实验负责人需在伦理系统注册账号，账号注册成功后，系统自动发送激活邮件到注册人邮箱，点击链接激活账号。邮箱未收到激活邮件，可在垃圾邮件处寻找，有时激活邮件会被拦截在垃圾邮件里面。如垃圾邮件也没找到激活链接，请致电</w:t>
      </w:r>
      <w:r w:rsidR="00DA06A7">
        <w:rPr>
          <w:rFonts w:ascii="宋体" w:eastAsia="宋体" w:hAnsi="宋体" w:hint="eastAsia"/>
          <w:sz w:val="24"/>
          <w:szCs w:val="24"/>
        </w:rPr>
        <w:t>邹</w:t>
      </w:r>
      <w:r w:rsidRPr="008D6585">
        <w:rPr>
          <w:rFonts w:ascii="宋体" w:eastAsia="宋体" w:hAnsi="宋体" w:hint="eastAsia"/>
          <w:sz w:val="24"/>
          <w:szCs w:val="24"/>
        </w:rPr>
        <w:t>老师</w:t>
      </w:r>
      <w:r w:rsidR="00DA06A7">
        <w:rPr>
          <w:rFonts w:ascii="宋体" w:eastAsia="宋体" w:hAnsi="宋体" w:hint="eastAsia"/>
          <w:sz w:val="24"/>
          <w:szCs w:val="24"/>
        </w:rPr>
        <w:t>、林老师</w:t>
      </w:r>
      <w:r w:rsidRPr="008D6585">
        <w:rPr>
          <w:rFonts w:ascii="宋体" w:eastAsia="宋体" w:hAnsi="宋体" w:hint="eastAsia"/>
          <w:sz w:val="24"/>
          <w:szCs w:val="24"/>
        </w:rPr>
        <w:t>：0</w:t>
      </w:r>
      <w:r w:rsidR="00DA06A7">
        <w:rPr>
          <w:rFonts w:ascii="宋体" w:eastAsia="宋体" w:hAnsi="宋体"/>
          <w:sz w:val="24"/>
          <w:szCs w:val="24"/>
        </w:rPr>
        <w:t>755</w:t>
      </w:r>
      <w:r w:rsidRPr="008D6585">
        <w:rPr>
          <w:rFonts w:ascii="宋体" w:eastAsia="宋体" w:hAnsi="宋体" w:hint="eastAsia"/>
          <w:sz w:val="24"/>
          <w:szCs w:val="24"/>
        </w:rPr>
        <w:t>-</w:t>
      </w:r>
      <w:r w:rsidR="00DA06A7">
        <w:rPr>
          <w:rFonts w:ascii="宋体" w:eastAsia="宋体" w:hAnsi="宋体"/>
          <w:sz w:val="24"/>
          <w:szCs w:val="24"/>
        </w:rPr>
        <w:t>23260114</w:t>
      </w:r>
      <w:r w:rsidR="00DA06A7">
        <w:rPr>
          <w:rFonts w:ascii="宋体" w:eastAsia="宋体" w:hAnsi="宋体" w:hint="eastAsia"/>
          <w:sz w:val="24"/>
          <w:szCs w:val="24"/>
        </w:rPr>
        <w:t>、</w:t>
      </w:r>
      <w:r w:rsidR="00DA06A7">
        <w:rPr>
          <w:rFonts w:ascii="宋体" w:eastAsia="宋体" w:hAnsi="宋体"/>
          <w:sz w:val="24"/>
          <w:szCs w:val="24"/>
        </w:rPr>
        <w:t>0755-23260115</w:t>
      </w:r>
      <w:r w:rsidRPr="008D6585">
        <w:rPr>
          <w:rFonts w:ascii="宋体" w:eastAsia="宋体" w:hAnsi="宋体" w:hint="eastAsia"/>
          <w:sz w:val="24"/>
          <w:szCs w:val="24"/>
        </w:rPr>
        <w:t>。</w:t>
      </w:r>
    </w:p>
    <w:p w14:paraId="7201C16E" w14:textId="21A6D612" w:rsidR="005412A3" w:rsidRPr="008D6585" w:rsidRDefault="005412A3" w:rsidP="00DA06A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伦理评审费收取标准是什么？</w:t>
      </w:r>
    </w:p>
    <w:p w14:paraId="1C56EC5F" w14:textId="34C43858" w:rsidR="005412A3" w:rsidRPr="00B91A17" w:rsidRDefault="005412A3" w:rsidP="00B91A17">
      <w:pPr>
        <w:spacing w:line="360" w:lineRule="auto"/>
        <w:ind w:left="36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执行通过学校财务处审批的新的收费标准，</w:t>
      </w:r>
      <w:r w:rsidR="001B5740" w:rsidRPr="008D6585">
        <w:rPr>
          <w:rFonts w:ascii="宋体" w:eastAsia="宋体" w:hAnsi="宋体" w:hint="eastAsia"/>
          <w:sz w:val="24"/>
          <w:szCs w:val="24"/>
        </w:rPr>
        <w:t>本中心已</w:t>
      </w:r>
      <w:r w:rsidR="001B5740" w:rsidRPr="00B91A17">
        <w:rPr>
          <w:rFonts w:ascii="宋体" w:eastAsia="宋体" w:hAnsi="宋体" w:hint="eastAsia"/>
          <w:sz w:val="24"/>
          <w:szCs w:val="24"/>
        </w:rPr>
        <w:t>在</w:t>
      </w:r>
      <w:proofErr w:type="gramStart"/>
      <w:r w:rsidR="001B5740" w:rsidRPr="00B91A17">
        <w:rPr>
          <w:rFonts w:ascii="宋体" w:eastAsia="宋体" w:hAnsi="宋体" w:hint="eastAsia"/>
          <w:sz w:val="24"/>
          <w:szCs w:val="24"/>
        </w:rPr>
        <w:t>中心官网公示</w:t>
      </w:r>
      <w:proofErr w:type="gramEnd"/>
      <w:r w:rsidR="001B5740" w:rsidRPr="00B91A17">
        <w:rPr>
          <w:rFonts w:ascii="宋体" w:eastAsia="宋体" w:hAnsi="宋体" w:hint="eastAsia"/>
          <w:sz w:val="24"/>
          <w:szCs w:val="24"/>
        </w:rPr>
        <w:t>。收费清单：伦理一次性审核通过，收取评审费</w:t>
      </w:r>
      <w:r w:rsidR="001B5740" w:rsidRPr="00B91A17">
        <w:rPr>
          <w:rFonts w:ascii="宋体" w:eastAsia="宋体" w:hAnsi="宋体"/>
          <w:sz w:val="24"/>
          <w:szCs w:val="24"/>
        </w:rPr>
        <w:t>50</w:t>
      </w:r>
      <w:r w:rsidR="001B5740" w:rsidRPr="00B91A17">
        <w:rPr>
          <w:rFonts w:ascii="宋体" w:eastAsia="宋体" w:hAnsi="宋体" w:hint="eastAsia"/>
          <w:sz w:val="24"/>
          <w:szCs w:val="24"/>
        </w:rPr>
        <w:t>元；退回修改收取评审费</w:t>
      </w:r>
      <w:r w:rsidR="001B5740" w:rsidRPr="00B91A17">
        <w:rPr>
          <w:rFonts w:ascii="宋体" w:eastAsia="宋体" w:hAnsi="宋体"/>
          <w:sz w:val="24"/>
          <w:szCs w:val="24"/>
        </w:rPr>
        <w:t>150</w:t>
      </w:r>
      <w:r w:rsidR="001B5740" w:rsidRPr="00B91A17">
        <w:rPr>
          <w:rFonts w:ascii="宋体" w:eastAsia="宋体" w:hAnsi="宋体" w:hint="eastAsia"/>
          <w:sz w:val="24"/>
          <w:szCs w:val="24"/>
        </w:rPr>
        <w:t>元。详见</w:t>
      </w:r>
      <w:r w:rsidR="00B87E2C" w:rsidRPr="00B87E2C">
        <w:rPr>
          <w:rStyle w:val="a4"/>
          <w:rFonts w:ascii="宋体" w:eastAsia="宋体" w:hAnsi="宋体"/>
          <w:sz w:val="24"/>
          <w:szCs w:val="24"/>
        </w:rPr>
        <w:t>https://lac-sz.sysu.edu.cn/article/148</w:t>
      </w:r>
    </w:p>
    <w:p w14:paraId="302A2503" w14:textId="4FC353A0" w:rsidR="001B5740" w:rsidRPr="008D6585" w:rsidRDefault="001B5740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伦理会审一般需要多长时间？</w:t>
      </w:r>
    </w:p>
    <w:p w14:paraId="000EB85C" w14:textId="42A71677" w:rsidR="001B5740" w:rsidRPr="008D6585" w:rsidRDefault="001B5740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每个月月中和月末，伦理委员和专家们都会进行一次会审</w:t>
      </w:r>
      <w:r w:rsidR="00515B36">
        <w:rPr>
          <w:rFonts w:ascii="宋体" w:eastAsia="宋体" w:hAnsi="宋体" w:hint="eastAsia"/>
          <w:sz w:val="24"/>
          <w:szCs w:val="24"/>
        </w:rPr>
        <w:t>。</w:t>
      </w:r>
    </w:p>
    <w:p w14:paraId="6549F59E" w14:textId="046CEFB6" w:rsidR="001B5740" w:rsidRPr="008D6585" w:rsidRDefault="008D6585" w:rsidP="008D65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color w:val="00B0F0"/>
          <w:sz w:val="24"/>
          <w:szCs w:val="24"/>
        </w:rPr>
      </w:pPr>
      <w:r w:rsidRPr="008D6585">
        <w:rPr>
          <w:rFonts w:ascii="宋体" w:eastAsia="宋体" w:hAnsi="宋体" w:hint="eastAsia"/>
          <w:b/>
          <w:color w:val="00B0F0"/>
          <w:sz w:val="24"/>
          <w:szCs w:val="24"/>
        </w:rPr>
        <w:t>如果同一实验项目需要使用两种或两种以上品系开展动物实验，如何添加？</w:t>
      </w:r>
    </w:p>
    <w:p w14:paraId="6234D3A2" w14:textId="5D037E0D" w:rsidR="008D6585" w:rsidRPr="008D6585" w:rsidRDefault="008D6585" w:rsidP="008D6585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 w:rsidRPr="008D6585">
        <w:rPr>
          <w:rFonts w:ascii="宋体" w:eastAsia="宋体" w:hAnsi="宋体" w:hint="eastAsia"/>
          <w:sz w:val="24"/>
          <w:szCs w:val="24"/>
        </w:rPr>
        <w:t>可在动物种系处先选择其中一种品系，剩余品系可用顿号隔开，手动输入进行添加。多个动物来源也是按照此方法进行增加。</w:t>
      </w:r>
    </w:p>
    <w:sectPr w:rsidR="008D6585" w:rsidRPr="008D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E399" w14:textId="77777777" w:rsidR="003C7F66" w:rsidRDefault="003C7F66" w:rsidP="005412A3">
      <w:r>
        <w:separator/>
      </w:r>
    </w:p>
  </w:endnote>
  <w:endnote w:type="continuationSeparator" w:id="0">
    <w:p w14:paraId="4ED24DE4" w14:textId="77777777" w:rsidR="003C7F66" w:rsidRDefault="003C7F66" w:rsidP="0054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52F4" w14:textId="77777777" w:rsidR="003C7F66" w:rsidRDefault="003C7F66" w:rsidP="005412A3">
      <w:r>
        <w:separator/>
      </w:r>
    </w:p>
  </w:footnote>
  <w:footnote w:type="continuationSeparator" w:id="0">
    <w:p w14:paraId="7A142775" w14:textId="77777777" w:rsidR="003C7F66" w:rsidRDefault="003C7F66" w:rsidP="0054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6CF"/>
    <w:multiLevelType w:val="hybridMultilevel"/>
    <w:tmpl w:val="526A0BCE"/>
    <w:lvl w:ilvl="0" w:tplc="26B8E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490005"/>
    <w:multiLevelType w:val="hybridMultilevel"/>
    <w:tmpl w:val="C00E8680"/>
    <w:lvl w:ilvl="0" w:tplc="7E481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8F"/>
    <w:rsid w:val="00050DCD"/>
    <w:rsid w:val="00131B7A"/>
    <w:rsid w:val="001B5740"/>
    <w:rsid w:val="002826A9"/>
    <w:rsid w:val="0029683E"/>
    <w:rsid w:val="002B5CA5"/>
    <w:rsid w:val="002D1FCF"/>
    <w:rsid w:val="00362A06"/>
    <w:rsid w:val="00380C96"/>
    <w:rsid w:val="003C7F66"/>
    <w:rsid w:val="004C352F"/>
    <w:rsid w:val="00515B36"/>
    <w:rsid w:val="005412A3"/>
    <w:rsid w:val="00574CBE"/>
    <w:rsid w:val="00597F34"/>
    <w:rsid w:val="005F0214"/>
    <w:rsid w:val="00600D52"/>
    <w:rsid w:val="00687B43"/>
    <w:rsid w:val="00773A23"/>
    <w:rsid w:val="00856351"/>
    <w:rsid w:val="008D6585"/>
    <w:rsid w:val="00936E4F"/>
    <w:rsid w:val="00A67ADB"/>
    <w:rsid w:val="00A72A69"/>
    <w:rsid w:val="00B017AD"/>
    <w:rsid w:val="00B87E2C"/>
    <w:rsid w:val="00B91A17"/>
    <w:rsid w:val="00C16665"/>
    <w:rsid w:val="00CE450D"/>
    <w:rsid w:val="00D1177C"/>
    <w:rsid w:val="00D75C1E"/>
    <w:rsid w:val="00D90B96"/>
    <w:rsid w:val="00DA06A7"/>
    <w:rsid w:val="00EA1B1D"/>
    <w:rsid w:val="00FB688F"/>
    <w:rsid w:val="00FD488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C801"/>
  <w15:chartTrackingRefBased/>
  <w15:docId w15:val="{47651B29-5444-4E32-8223-A495EC1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F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968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683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4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12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12A3"/>
    <w:rPr>
      <w:sz w:val="18"/>
      <w:szCs w:val="18"/>
    </w:rPr>
  </w:style>
  <w:style w:type="paragraph" w:styleId="aa">
    <w:name w:val="Revision"/>
    <w:hidden/>
    <w:uiPriority w:val="99"/>
    <w:semiHidden/>
    <w:rsid w:val="00B017AD"/>
  </w:style>
  <w:style w:type="paragraph" w:styleId="ab">
    <w:name w:val="Balloon Text"/>
    <w:basedOn w:val="a"/>
    <w:link w:val="ac"/>
    <w:uiPriority w:val="99"/>
    <w:semiHidden/>
    <w:unhideWhenUsed/>
    <w:rsid w:val="002826A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82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160</Words>
  <Characters>913</Characters>
  <Application>Microsoft Office Word</Application>
  <DocSecurity>0</DocSecurity>
  <Lines>7</Lines>
  <Paragraphs>2</Paragraphs>
  <ScaleCrop>false</ScaleCrop>
  <Company>中山大学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dwsys</dc:creator>
  <cp:keywords/>
  <dc:description/>
  <cp:lastModifiedBy>Zou Yan</cp:lastModifiedBy>
  <cp:revision>35</cp:revision>
  <dcterms:created xsi:type="dcterms:W3CDTF">2022-10-20T08:24:00Z</dcterms:created>
  <dcterms:modified xsi:type="dcterms:W3CDTF">2023-03-13T09:11:00Z</dcterms:modified>
</cp:coreProperties>
</file>